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2211"/>
        <w:gridCol w:w="3509"/>
        <w:gridCol w:w="592"/>
        <w:gridCol w:w="4250"/>
      </w:tblGrid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49435D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Родной (русской) литературе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(предмет)</w:t>
            </w:r>
          </w:p>
        </w:tc>
      </w:tr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за 2019-2020 учебный год</w:t>
            </w:r>
          </w:p>
        </w:tc>
      </w:tr>
      <w:tr w:rsidR="00155E1C" w:rsidRPr="00155E1C" w:rsidTr="0004156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CF30B4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(класс, литер)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(фамилия, имя)</w:t>
            </w:r>
          </w:p>
        </w:tc>
      </w:tr>
      <w:tr w:rsidR="00155E1C" w:rsidRPr="00155E1C" w:rsidTr="00041561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722C9A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</w:tr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Часть А.</w:t>
            </w: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При выполнении заданий этой части выберите номер (номера) правильного ответа.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</w:t>
            </w:r>
            <w:proofErr w:type="gramStart"/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proofErr w:type="gramEnd"/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Какой из жанров литературы не является фольклорным?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а) поэма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б) былина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в) народная песня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 </w:t>
            </w: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сказка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</w:t>
            </w:r>
            <w:proofErr w:type="gramStart"/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proofErr w:type="gramEnd"/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Назовите </w:t>
            </w:r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героев </w:t>
            </w: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исторических песен: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а) М.И. Кутузов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б) Князь Потёмкин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в) Ермак Тимофеевич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) </w:t>
            </w: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Емельян Пугачев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А3.</w:t>
            </w: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Кого присылал Бог лягушкам в качестве царя в басне И.А. Крылова «Лягушки, просящие царя»?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а) цаплю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б) журавля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в) осиновый чурбан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</w:t>
            </w:r>
            <w:proofErr w:type="gramStart"/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proofErr w:type="gramEnd"/>
            <w:r w:rsidRPr="00A635B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.«Шинель» – произведение: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а) романтическое,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б) сентиментальное,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в) реалистическое.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А5</w:t>
            </w:r>
            <w:r w:rsidRPr="00A635B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 Акакий Акакиевич служил в департаменте: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а) иностранных дел,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б) просвещения,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в) в одном…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А</w:t>
            </w:r>
            <w:proofErr w:type="gramStart"/>
            <w:r w:rsidRPr="00A635B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6</w:t>
            </w:r>
            <w:proofErr w:type="gramEnd"/>
            <w:r w:rsidRPr="00A635B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 Акакий Акакиевич: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а) был равнодушен к работе,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б) старался работать, чтобы не выгнали,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в) служил с любовью, с наслаждением.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А</w:t>
            </w:r>
            <w:proofErr w:type="gramStart"/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  <w:proofErr w:type="gramEnd"/>
            <w:r w:rsidRPr="00A635B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. Акакий Акакиевич: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а) положительный герой,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б) отрицательный герой,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в) противоречивый характер.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А8 </w:t>
            </w:r>
            <w:r w:rsidRPr="00A635B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«Маленький человек» Гоголя: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а) ничтожное существо,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б) личность, временно задавленная обстоятельствами,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в) человек, замкнутый в своем богатом духовном мире.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А</w:t>
            </w:r>
            <w:proofErr w:type="gramStart"/>
            <w:r w:rsidRPr="00A635B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9</w:t>
            </w:r>
            <w:proofErr w:type="gramEnd"/>
            <w:r w:rsidRPr="00A635B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.</w:t>
            </w:r>
            <w:r w:rsidRPr="00A635B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Шинель: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а) художественная деталь,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б) символ,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в) образ.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А10.</w:t>
            </w:r>
            <w:r w:rsidRPr="00A635B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Повесть «Шинель»: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а) фантастическая,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б) жизнеподобная,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в) романтическая.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А11.</w:t>
            </w:r>
            <w:r w:rsidRPr="00A635B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Акакий Акакиевич – это: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а) типичный национальный характер,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б) лишний человек,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в) «крик ужаса и стыда, который издает человек, опустившийся под влиянием пошлой жизни, когда вдруг увидит в зеркале свое оскотинившееся лицо» (Герцен).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А12.</w:t>
            </w:r>
            <w:r w:rsidRPr="00A635B8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ru-RU"/>
              </w:rPr>
              <w:t> Главный вывод автора: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а) «маленький человек» достоин уважения,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б) он продукт бесчеловечного государства,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в) он сам виноват в своей «малости».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А13</w:t>
            </w: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.Действие  рассказа  «Певцы» происходит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  в  сельце  Колотовка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  в  селе  </w:t>
            </w:r>
            <w:proofErr w:type="spellStart"/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Колобовка</w:t>
            </w:r>
            <w:proofErr w:type="spellEnd"/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В.  в  деревне  </w:t>
            </w:r>
            <w:proofErr w:type="spellStart"/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Колодовка</w:t>
            </w:r>
            <w:proofErr w:type="spellEnd"/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Г.  в  городе  Колотовка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А14.</w:t>
            </w: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 Подчеркните  имена  героев  рассказа  «Певцы»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Калиныч</w:t>
            </w:r>
            <w:proofErr w:type="spellEnd"/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,  Яков  Турок,  Герасим,  Николай  Иванович,  </w:t>
            </w:r>
            <w:proofErr w:type="spellStart"/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Моргач</w:t>
            </w:r>
            <w:proofErr w:type="spellEnd"/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 Хорь,  Дикий  Барин,  Дикий  Помещик, </w:t>
            </w: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рядчик,  Павлуша,  Обалдуй.</w:t>
            </w:r>
            <w:proofErr w:type="gramEnd"/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А15</w:t>
            </w: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Описание  внешности    «Сложен  он  был  неуклюже,  «сбитнем»,  как  говорят  у  нас,  но  от  него  так  и  несло  несокрушимым  здоровьем,  и – странное  дело – его  медвежеватая  фигура не  была  лишена  какой-то  своеобразной  грации…»  принадлежит: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  </w:t>
            </w:r>
            <w:proofErr w:type="gramStart"/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Обалдую</w:t>
            </w:r>
            <w:proofErr w:type="gramEnd"/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  </w:t>
            </w:r>
            <w:proofErr w:type="spellStart"/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Моргачу</w:t>
            </w:r>
            <w:proofErr w:type="spellEnd"/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В.  Дикому  Барину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Г.  Николаю  Ивановичу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А16.</w:t>
            </w: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 Какая  характеристика  соответствует  целовальнику  Николаю  Ивановичу?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  загулявший,  холостой,  дворовый  человек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  человек  опытный,  себе  на уме,  не  злой  и  не  добрый,  а  более  расчетливый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В.  Художник  во  всех  смыслах  этого  слова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Г.  Человек  расторопный  и  сметливый,  осторожный  и  эгоист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А17.</w:t>
            </w: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Кто  победил  в  пении?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  </w:t>
            </w:r>
            <w:proofErr w:type="spellStart"/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Моргач</w:t>
            </w:r>
            <w:proofErr w:type="spellEnd"/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  Рядчик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В.  </w:t>
            </w:r>
            <w:proofErr w:type="gramStart"/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Обалдуй</w:t>
            </w:r>
            <w:proofErr w:type="gramEnd"/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Г.  Яшка  Турок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А18.</w:t>
            </w: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Действие  рассказа  происходит: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А.  зимой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  летом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В.  весной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Г.  Осенью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</w:t>
            </w:r>
            <w:proofErr w:type="gramStart"/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proofErr w:type="gramEnd"/>
            <w:r w:rsidRPr="00A635B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Сопоставьте литературное понятие с определением, запишите № - буква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tbl>
            <w:tblPr>
              <w:tblW w:w="11085" w:type="dxa"/>
              <w:shd w:val="clear" w:color="auto" w:fill="FFFFFF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2283"/>
              <w:gridCol w:w="8802"/>
            </w:tblGrid>
            <w:tr w:rsidR="00CF30B4" w:rsidRPr="00A635B8" w:rsidTr="005778A6">
              <w:tc>
                <w:tcPr>
                  <w:tcW w:w="21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A635B8" w:rsidRPr="00A635B8" w:rsidRDefault="00CF30B4" w:rsidP="005778A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635B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1. Эпилог</w:t>
                  </w:r>
                </w:p>
              </w:tc>
              <w:tc>
                <w:tcPr>
                  <w:tcW w:w="84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635B8" w:rsidRPr="00A635B8" w:rsidRDefault="00CF30B4" w:rsidP="005778A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635B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А) Момент наивысшего напряжения в развитии действия художественного произвед</w:t>
                  </w:r>
                  <w:r w:rsidRPr="00A635B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е</w:t>
                  </w:r>
                  <w:r w:rsidRPr="00A635B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ния</w:t>
                  </w:r>
                </w:p>
              </w:tc>
            </w:tr>
            <w:tr w:rsidR="00CF30B4" w:rsidRPr="00A635B8" w:rsidTr="005778A6">
              <w:tc>
                <w:tcPr>
                  <w:tcW w:w="21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A635B8" w:rsidRPr="00A635B8" w:rsidRDefault="00CF30B4" w:rsidP="005778A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635B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2. Экспозиция</w:t>
                  </w:r>
                </w:p>
              </w:tc>
              <w:tc>
                <w:tcPr>
                  <w:tcW w:w="84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635B8" w:rsidRPr="00A635B8" w:rsidRDefault="00CF30B4" w:rsidP="005778A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635B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Б) Начало конфликта, события, с которого начинается действие в художественном произведении</w:t>
                  </w:r>
                </w:p>
              </w:tc>
            </w:tr>
            <w:tr w:rsidR="00CF30B4" w:rsidRPr="00A635B8" w:rsidTr="005778A6">
              <w:tc>
                <w:tcPr>
                  <w:tcW w:w="21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A635B8" w:rsidRPr="00A635B8" w:rsidRDefault="00CF30B4" w:rsidP="005778A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635B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3. Развязка</w:t>
                  </w:r>
                </w:p>
              </w:tc>
              <w:tc>
                <w:tcPr>
                  <w:tcW w:w="84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635B8" w:rsidRPr="00A635B8" w:rsidRDefault="00CF30B4" w:rsidP="005778A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635B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В) Вводная часть произведения, изображающая обстановку, условия возникновения конфликта, расстановку действующих лиц</w:t>
                  </w:r>
                </w:p>
              </w:tc>
            </w:tr>
            <w:tr w:rsidR="00CF30B4" w:rsidRPr="00A635B8" w:rsidTr="005778A6">
              <w:tc>
                <w:tcPr>
                  <w:tcW w:w="21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A635B8" w:rsidRPr="00A635B8" w:rsidRDefault="00CF30B4" w:rsidP="005778A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635B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4. Завязка</w:t>
                  </w:r>
                </w:p>
              </w:tc>
              <w:tc>
                <w:tcPr>
                  <w:tcW w:w="84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635B8" w:rsidRPr="00A635B8" w:rsidRDefault="00CF30B4" w:rsidP="005778A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635B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Г) Разрешение конфликта в литературном произведении</w:t>
                  </w:r>
                </w:p>
              </w:tc>
            </w:tr>
            <w:tr w:rsidR="00CF30B4" w:rsidRPr="00A635B8" w:rsidTr="005778A6">
              <w:tc>
                <w:tcPr>
                  <w:tcW w:w="21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A635B8" w:rsidRPr="00A635B8" w:rsidRDefault="00CF30B4" w:rsidP="005778A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635B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5. Кульминация</w:t>
                  </w:r>
                </w:p>
              </w:tc>
              <w:tc>
                <w:tcPr>
                  <w:tcW w:w="84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635B8" w:rsidRPr="00A635B8" w:rsidRDefault="00CF30B4" w:rsidP="005778A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635B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Д) заключительная часть произведения, сообщающая о судьбе действующих лиц п</w:t>
                  </w:r>
                  <w:r w:rsidRPr="00A635B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о</w:t>
                  </w:r>
                  <w:r w:rsidRPr="00A635B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сле изображённых событий</w:t>
                  </w:r>
                </w:p>
              </w:tc>
            </w:tr>
          </w:tbl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tbl>
            <w:tblPr>
              <w:tblW w:w="10695" w:type="dxa"/>
              <w:shd w:val="clear" w:color="auto" w:fill="FFFFFF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2127"/>
              <w:gridCol w:w="2142"/>
              <w:gridCol w:w="2142"/>
              <w:gridCol w:w="2142"/>
              <w:gridCol w:w="2142"/>
            </w:tblGrid>
            <w:tr w:rsidR="00CF30B4" w:rsidRPr="00A635B8" w:rsidTr="005778A6">
              <w:tc>
                <w:tcPr>
                  <w:tcW w:w="19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A635B8" w:rsidRPr="00A635B8" w:rsidRDefault="00CF30B4" w:rsidP="005778A6">
                  <w:pPr>
                    <w:spacing w:after="15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635B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9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A635B8" w:rsidRPr="00A635B8" w:rsidRDefault="00CF30B4" w:rsidP="005778A6">
                  <w:pPr>
                    <w:spacing w:after="15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635B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19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A635B8" w:rsidRPr="00A635B8" w:rsidRDefault="00CF30B4" w:rsidP="005778A6">
                  <w:pPr>
                    <w:spacing w:after="15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635B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19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A635B8" w:rsidRPr="00A635B8" w:rsidRDefault="00CF30B4" w:rsidP="005778A6">
                  <w:pPr>
                    <w:spacing w:after="15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635B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19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635B8" w:rsidRPr="00A635B8" w:rsidRDefault="00CF30B4" w:rsidP="005778A6">
                  <w:pPr>
                    <w:spacing w:after="15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635B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CF30B4" w:rsidRPr="00A635B8" w:rsidTr="005778A6">
              <w:tc>
                <w:tcPr>
                  <w:tcW w:w="19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A635B8" w:rsidRPr="00A635B8" w:rsidRDefault="00657A54" w:rsidP="005778A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19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A635B8" w:rsidRPr="00A635B8" w:rsidRDefault="00657A54" w:rsidP="005778A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19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A635B8" w:rsidRPr="00A635B8" w:rsidRDefault="00657A54" w:rsidP="005778A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19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A635B8" w:rsidRPr="00A635B8" w:rsidRDefault="00657A54" w:rsidP="005778A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19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635B8" w:rsidRPr="00A635B8" w:rsidRDefault="00657A54" w:rsidP="005778A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Часть С.</w:t>
            </w:r>
          </w:p>
          <w:tbl>
            <w:tblPr>
              <w:tblW w:w="10605" w:type="dxa"/>
              <w:shd w:val="clear" w:color="auto" w:fill="FFFFFF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0605"/>
            </w:tblGrid>
            <w:tr w:rsidR="00CF30B4" w:rsidRPr="00A635B8" w:rsidTr="005778A6">
              <w:tc>
                <w:tcPr>
                  <w:tcW w:w="103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A635B8" w:rsidRPr="00A635B8" w:rsidRDefault="00CF30B4" w:rsidP="005778A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ru-RU"/>
                    </w:rPr>
                  </w:pPr>
                  <w:r w:rsidRPr="00A635B8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lang w:eastAsia="ru-RU"/>
                    </w:rPr>
                    <w:t>Выберите одно из двух предложенных заданий. Внимательно перечитайте то задание, кот</w:t>
                  </w:r>
                  <w:r w:rsidRPr="00A635B8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lang w:eastAsia="ru-RU"/>
                    </w:rPr>
                    <w:t>о</w:t>
                  </w:r>
                  <w:r w:rsidRPr="00A635B8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21"/>
                      <w:szCs w:val="21"/>
                      <w:lang w:eastAsia="ru-RU"/>
                    </w:rPr>
                    <w:t>рое выбрали, подберите аргументы к нему и напишите об этом небольшое сочинение</w:t>
                  </w:r>
                </w:p>
              </w:tc>
            </w:tr>
          </w:tbl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</w:t>
            </w:r>
            <w:proofErr w:type="gramStart"/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proofErr w:type="gramEnd"/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Какие произведения литературы заставили вас задуматься о чести и бесчестье? Назовите их. Какие из них вам понравились, а какие не понравились? Обоснуйте свою точку зрения по одному прочитанн</w:t>
            </w: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</w:t>
            </w: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му произведению</w:t>
            </w:r>
          </w:p>
          <w:p w:rsidR="00CF30B4" w:rsidRPr="00A635B8" w:rsidRDefault="00CF30B4" w:rsidP="00CF30B4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</w:t>
            </w:r>
            <w:proofErr w:type="gramStart"/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proofErr w:type="gramEnd"/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Согласны ли вы с высказыванием итальянского поэта </w:t>
            </w:r>
            <w:proofErr w:type="spellStart"/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Франческо</w:t>
            </w:r>
            <w:proofErr w:type="spellEnd"/>
            <w:r w:rsidRPr="00A635B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Петрарки «В книгах заключено особое очарование; книги вызывают в нас наслаждение: они разговаривают с нами, дают нам добрый совет, они становятся живыми друзьями для нас»? Почему? Обоснуйте свою точку зрения, приведя в качестве примера 1–2 произведения художественной литературы.</w:t>
            </w:r>
          </w:p>
          <w:p w:rsidR="00D13F94" w:rsidRDefault="00D13F94" w:rsidP="00D13F94">
            <w:pPr>
              <w:pStyle w:val="c2"/>
              <w:shd w:val="clear" w:color="auto" w:fill="FFFFFF"/>
              <w:spacing w:before="0" w:after="0"/>
              <w:rPr>
                <w:b/>
              </w:rPr>
            </w:pPr>
          </w:p>
          <w:p w:rsidR="00AB676A" w:rsidRPr="00AB5E67" w:rsidRDefault="00AB676A" w:rsidP="00AB676A">
            <w:pPr>
              <w:pStyle w:val="ab"/>
              <w:jc w:val="both"/>
              <w:rPr>
                <w:b/>
                <w:bCs/>
                <w:sz w:val="24"/>
                <w:szCs w:val="24"/>
              </w:rPr>
            </w:pPr>
          </w:p>
          <w:p w:rsidR="0049435D" w:rsidRDefault="0049435D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b/>
                <w:sz w:val="24"/>
                <w:szCs w:val="24"/>
              </w:rPr>
              <w:t>Лист ответов</w:t>
            </w: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155E1C" w:rsidRPr="00155E1C" w:rsidTr="00041561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041561">
        <w:tc>
          <w:tcPr>
            <w:tcW w:w="1276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(предмет)</w:t>
            </w:r>
          </w:p>
        </w:tc>
      </w:tr>
      <w:tr w:rsidR="00155E1C" w:rsidRPr="00155E1C" w:rsidTr="00041561">
        <w:tc>
          <w:tcPr>
            <w:tcW w:w="9355" w:type="dxa"/>
            <w:gridSpan w:val="4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за 2019-2020 учебный год</w:t>
            </w:r>
          </w:p>
        </w:tc>
      </w:tr>
      <w:tr w:rsidR="00155E1C" w:rsidRPr="00155E1C" w:rsidTr="00041561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(класс, литер)</w:t>
            </w: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041561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(фамилия, имя)</w:t>
            </w:r>
          </w:p>
        </w:tc>
      </w:tr>
      <w:tr w:rsidR="00155E1C" w:rsidRPr="00155E1C" w:rsidTr="00041561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4"/>
        <w:gridCol w:w="8690"/>
      </w:tblGrid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№ з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(ответом может быть: буква, число, слово, словосочетание, предложение, н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E1C">
              <w:rPr>
                <w:rFonts w:ascii="Times New Roman" w:hAnsi="Times New Roman" w:cs="Times New Roman"/>
                <w:sz w:val="24"/>
                <w:szCs w:val="24"/>
              </w:rPr>
              <w:t>сколько предложений)</w:t>
            </w: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E1C" w:rsidRPr="00155E1C" w:rsidTr="00155E1C">
        <w:tc>
          <w:tcPr>
            <w:tcW w:w="881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0" w:type="dxa"/>
            <w:shd w:val="clear" w:color="auto" w:fill="auto"/>
          </w:tcPr>
          <w:p w:rsidR="00155E1C" w:rsidRPr="00155E1C" w:rsidRDefault="00155E1C" w:rsidP="00155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0" w:type="auto"/>
        <w:tblLook w:val="04A0"/>
      </w:tblPr>
      <w:tblGrid>
        <w:gridCol w:w="959"/>
      </w:tblGrid>
      <w:tr w:rsidR="00D13F94" w:rsidRPr="00EC04DA" w:rsidTr="00155E1C">
        <w:tc>
          <w:tcPr>
            <w:tcW w:w="959" w:type="dxa"/>
            <w:shd w:val="clear" w:color="auto" w:fill="auto"/>
          </w:tcPr>
          <w:p w:rsidR="00155E1C" w:rsidRPr="00EC04DA" w:rsidRDefault="00155E1C" w:rsidP="0004156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0070F2" w:rsidRPr="003E65CC" w:rsidRDefault="000070F2" w:rsidP="003E65CC">
      <w:pPr>
        <w:pStyle w:val="a3"/>
        <w:spacing w:line="360" w:lineRule="auto"/>
        <w:ind w:firstLine="840"/>
        <w:rPr>
          <w:rFonts w:ascii="Times New Roman" w:hAnsi="Times New Roman" w:cs="Times New Roman"/>
          <w:sz w:val="28"/>
          <w:szCs w:val="28"/>
        </w:rPr>
      </w:pPr>
    </w:p>
    <w:sectPr w:rsidR="000070F2" w:rsidRPr="003E65CC" w:rsidSect="002F1293">
      <w:footerReference w:type="default" r:id="rId8"/>
      <w:pgSz w:w="11906" w:h="16838" w:code="9"/>
      <w:pgMar w:top="567" w:right="851" w:bottom="709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A54" w:rsidRDefault="00657A54" w:rsidP="002F1293">
      <w:pPr>
        <w:spacing w:after="0" w:line="240" w:lineRule="auto"/>
      </w:pPr>
      <w:r>
        <w:separator/>
      </w:r>
    </w:p>
  </w:endnote>
  <w:endnote w:type="continuationSeparator" w:id="0">
    <w:p w:rsidR="00657A54" w:rsidRDefault="00657A54" w:rsidP="002F1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031548"/>
      <w:docPartObj>
        <w:docPartGallery w:val="Page Numbers (Bottom of Page)"/>
        <w:docPartUnique/>
      </w:docPartObj>
    </w:sdtPr>
    <w:sdtContent>
      <w:p w:rsidR="002F1293" w:rsidRDefault="00B15F34">
        <w:pPr>
          <w:pStyle w:val="ad"/>
          <w:jc w:val="right"/>
        </w:pPr>
        <w:fldSimple w:instr=" PAGE   \* MERGEFORMAT ">
          <w:r w:rsidR="00CF30B4">
            <w:rPr>
              <w:noProof/>
            </w:rPr>
            <w:t>2</w:t>
          </w:r>
        </w:fldSimple>
      </w:p>
    </w:sdtContent>
  </w:sdt>
  <w:p w:rsidR="002F1293" w:rsidRDefault="002F129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A54" w:rsidRDefault="00657A54" w:rsidP="002F1293">
      <w:pPr>
        <w:spacing w:after="0" w:line="240" w:lineRule="auto"/>
      </w:pPr>
      <w:r>
        <w:separator/>
      </w:r>
    </w:p>
  </w:footnote>
  <w:footnote w:type="continuationSeparator" w:id="0">
    <w:p w:rsidR="00657A54" w:rsidRDefault="00657A54" w:rsidP="002F1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249A"/>
    <w:multiLevelType w:val="hybridMultilevel"/>
    <w:tmpl w:val="CD4A0A34"/>
    <w:lvl w:ilvl="0" w:tplc="0419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85" w:hanging="360"/>
      </w:pPr>
      <w:rPr>
        <w:rFonts w:ascii="Wingdings" w:hAnsi="Wingdings" w:hint="default"/>
      </w:rPr>
    </w:lvl>
  </w:abstractNum>
  <w:abstractNum w:abstractNumId="1">
    <w:nsid w:val="02A239E0"/>
    <w:multiLevelType w:val="hybridMultilevel"/>
    <w:tmpl w:val="EA020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A7387"/>
    <w:multiLevelType w:val="hybridMultilevel"/>
    <w:tmpl w:val="B30EC1DA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">
    <w:nsid w:val="0F2534FD"/>
    <w:multiLevelType w:val="hybridMultilevel"/>
    <w:tmpl w:val="31C253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4853C2"/>
    <w:multiLevelType w:val="hybridMultilevel"/>
    <w:tmpl w:val="5E1CC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AE33CC"/>
    <w:multiLevelType w:val="hybridMultilevel"/>
    <w:tmpl w:val="89CA737E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6">
    <w:nsid w:val="18006419"/>
    <w:multiLevelType w:val="hybridMultilevel"/>
    <w:tmpl w:val="76C8628E"/>
    <w:lvl w:ilvl="0" w:tplc="0419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FBDCED0C">
      <w:numFmt w:val="bullet"/>
      <w:lvlText w:val=""/>
      <w:lvlJc w:val="left"/>
      <w:pPr>
        <w:ind w:left="3283" w:hanging="360"/>
      </w:pPr>
      <w:rPr>
        <w:rFonts w:ascii="Symbol" w:eastAsiaTheme="minorHAnsi" w:hAnsi="Symbol" w:cstheme="minorBidi" w:hint="default"/>
        <w:sz w:val="22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">
    <w:nsid w:val="1A35244A"/>
    <w:multiLevelType w:val="hybridMultilevel"/>
    <w:tmpl w:val="E1EE182E"/>
    <w:lvl w:ilvl="0" w:tplc="041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8">
    <w:nsid w:val="1BD16042"/>
    <w:multiLevelType w:val="hybridMultilevel"/>
    <w:tmpl w:val="3782FFA6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>
    <w:nsid w:val="22F41499"/>
    <w:multiLevelType w:val="hybridMultilevel"/>
    <w:tmpl w:val="D85AA15C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>
    <w:nsid w:val="2BE24366"/>
    <w:multiLevelType w:val="hybridMultilevel"/>
    <w:tmpl w:val="A7864336"/>
    <w:lvl w:ilvl="0" w:tplc="041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1">
    <w:nsid w:val="2CB31AC7"/>
    <w:multiLevelType w:val="hybridMultilevel"/>
    <w:tmpl w:val="1314546E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2">
    <w:nsid w:val="31B06A6A"/>
    <w:multiLevelType w:val="hybridMultilevel"/>
    <w:tmpl w:val="5FE6562A"/>
    <w:lvl w:ilvl="0" w:tplc="04190001">
      <w:start w:val="1"/>
      <w:numFmt w:val="bullet"/>
      <w:lvlText w:val=""/>
      <w:lvlJc w:val="left"/>
      <w:pPr>
        <w:ind w:left="4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763" w:hanging="360"/>
      </w:pPr>
      <w:rPr>
        <w:rFonts w:ascii="Wingdings" w:hAnsi="Wingdings" w:hint="default"/>
      </w:rPr>
    </w:lvl>
  </w:abstractNum>
  <w:abstractNum w:abstractNumId="13">
    <w:nsid w:val="33ED5BEA"/>
    <w:multiLevelType w:val="hybridMultilevel"/>
    <w:tmpl w:val="F0EACD7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4111B6C"/>
    <w:multiLevelType w:val="multilevel"/>
    <w:tmpl w:val="8382B6D4"/>
    <w:lvl w:ilvl="0">
      <w:start w:val="1"/>
      <w:numFmt w:val="decimal"/>
      <w:lvlText w:val="%1."/>
      <w:lvlJc w:val="left"/>
      <w:pPr>
        <w:ind w:left="510" w:hanging="51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ajorHAnsi" w:eastAsiaTheme="majorEastAsia" w:hAnsiTheme="majorHAnsi" w:cstheme="majorBidi" w:hint="default"/>
        <w:b/>
        <w:color w:val="365F91" w:themeColor="accent1" w:themeShade="BF"/>
      </w:rPr>
    </w:lvl>
  </w:abstractNum>
  <w:abstractNum w:abstractNumId="15">
    <w:nsid w:val="396B06E5"/>
    <w:multiLevelType w:val="multilevel"/>
    <w:tmpl w:val="67FA4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661FBF"/>
    <w:multiLevelType w:val="hybridMultilevel"/>
    <w:tmpl w:val="1654FAC2"/>
    <w:lvl w:ilvl="0" w:tplc="041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7">
    <w:nsid w:val="4B7C2B2C"/>
    <w:multiLevelType w:val="hybridMultilevel"/>
    <w:tmpl w:val="C19653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C256069"/>
    <w:multiLevelType w:val="hybridMultilevel"/>
    <w:tmpl w:val="E2627144"/>
    <w:lvl w:ilvl="0" w:tplc="041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9">
    <w:nsid w:val="4F0B30D0"/>
    <w:multiLevelType w:val="hybridMultilevel"/>
    <w:tmpl w:val="BA1434C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>
    <w:nsid w:val="504106A7"/>
    <w:multiLevelType w:val="hybridMultilevel"/>
    <w:tmpl w:val="E0BAE338"/>
    <w:lvl w:ilvl="0" w:tplc="041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50BF6766"/>
    <w:multiLevelType w:val="hybridMultilevel"/>
    <w:tmpl w:val="DEA6003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2">
    <w:nsid w:val="50DC5E79"/>
    <w:multiLevelType w:val="hybridMultilevel"/>
    <w:tmpl w:val="42729836"/>
    <w:lvl w:ilvl="0" w:tplc="04190001">
      <w:start w:val="1"/>
      <w:numFmt w:val="bullet"/>
      <w:lvlText w:val=""/>
      <w:lvlJc w:val="left"/>
      <w:pPr>
        <w:ind w:left="20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23">
    <w:nsid w:val="572D2C06"/>
    <w:multiLevelType w:val="hybridMultilevel"/>
    <w:tmpl w:val="473A05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E0536C6"/>
    <w:multiLevelType w:val="hybridMultilevel"/>
    <w:tmpl w:val="FE7A1698"/>
    <w:lvl w:ilvl="0" w:tplc="0419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87" w:hanging="360"/>
      </w:pPr>
      <w:rPr>
        <w:rFonts w:ascii="Wingdings" w:hAnsi="Wingdings" w:hint="default"/>
      </w:rPr>
    </w:lvl>
  </w:abstractNum>
  <w:abstractNum w:abstractNumId="25">
    <w:nsid w:val="6139066A"/>
    <w:multiLevelType w:val="hybridMultilevel"/>
    <w:tmpl w:val="9CDAEF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1D73E36"/>
    <w:multiLevelType w:val="hybridMultilevel"/>
    <w:tmpl w:val="DB78330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2954741"/>
    <w:multiLevelType w:val="hybridMultilevel"/>
    <w:tmpl w:val="7E32C410"/>
    <w:lvl w:ilvl="0" w:tplc="0419000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28">
    <w:nsid w:val="6A382A2F"/>
    <w:multiLevelType w:val="hybridMultilevel"/>
    <w:tmpl w:val="12C8EA78"/>
    <w:lvl w:ilvl="0" w:tplc="0419000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05" w:hanging="360"/>
      </w:pPr>
      <w:rPr>
        <w:rFonts w:ascii="Wingdings" w:hAnsi="Wingdings" w:hint="default"/>
      </w:rPr>
    </w:lvl>
  </w:abstractNum>
  <w:abstractNum w:abstractNumId="29">
    <w:nsid w:val="71C606F8"/>
    <w:multiLevelType w:val="hybridMultilevel"/>
    <w:tmpl w:val="1A8232DC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0">
    <w:nsid w:val="727E13D8"/>
    <w:multiLevelType w:val="hybridMultilevel"/>
    <w:tmpl w:val="16623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CF4D1C"/>
    <w:multiLevelType w:val="hybridMultilevel"/>
    <w:tmpl w:val="E53A9604"/>
    <w:lvl w:ilvl="0" w:tplc="0419000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3" w:hanging="360"/>
      </w:pPr>
      <w:rPr>
        <w:rFonts w:ascii="Wingdings" w:hAnsi="Wingdings" w:hint="default"/>
      </w:rPr>
    </w:lvl>
  </w:abstractNum>
  <w:abstractNum w:abstractNumId="32">
    <w:nsid w:val="79533F82"/>
    <w:multiLevelType w:val="hybridMultilevel"/>
    <w:tmpl w:val="45B224AA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33">
    <w:nsid w:val="7AF84B59"/>
    <w:multiLevelType w:val="hybridMultilevel"/>
    <w:tmpl w:val="4E0CAA8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4">
    <w:nsid w:val="7B182939"/>
    <w:multiLevelType w:val="hybridMultilevel"/>
    <w:tmpl w:val="65FE276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>
    <w:nsid w:val="7F467935"/>
    <w:multiLevelType w:val="hybridMultilevel"/>
    <w:tmpl w:val="5664A444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9"/>
  </w:num>
  <w:num w:numId="4">
    <w:abstractNumId w:val="21"/>
  </w:num>
  <w:num w:numId="5">
    <w:abstractNumId w:val="29"/>
  </w:num>
  <w:num w:numId="6">
    <w:abstractNumId w:val="22"/>
  </w:num>
  <w:num w:numId="7">
    <w:abstractNumId w:val="35"/>
  </w:num>
  <w:num w:numId="8">
    <w:abstractNumId w:val="16"/>
  </w:num>
  <w:num w:numId="9">
    <w:abstractNumId w:val="6"/>
  </w:num>
  <w:num w:numId="10">
    <w:abstractNumId w:val="31"/>
  </w:num>
  <w:num w:numId="11">
    <w:abstractNumId w:val="28"/>
  </w:num>
  <w:num w:numId="12">
    <w:abstractNumId w:val="20"/>
  </w:num>
  <w:num w:numId="13">
    <w:abstractNumId w:val="10"/>
  </w:num>
  <w:num w:numId="14">
    <w:abstractNumId w:val="9"/>
  </w:num>
  <w:num w:numId="15">
    <w:abstractNumId w:val="33"/>
  </w:num>
  <w:num w:numId="16">
    <w:abstractNumId w:val="24"/>
  </w:num>
  <w:num w:numId="17">
    <w:abstractNumId w:val="0"/>
  </w:num>
  <w:num w:numId="18">
    <w:abstractNumId w:val="5"/>
  </w:num>
  <w:num w:numId="19">
    <w:abstractNumId w:val="7"/>
  </w:num>
  <w:num w:numId="20">
    <w:abstractNumId w:val="32"/>
  </w:num>
  <w:num w:numId="21">
    <w:abstractNumId w:val="2"/>
  </w:num>
  <w:num w:numId="22">
    <w:abstractNumId w:val="12"/>
  </w:num>
  <w:num w:numId="23">
    <w:abstractNumId w:val="1"/>
  </w:num>
  <w:num w:numId="24">
    <w:abstractNumId w:val="8"/>
  </w:num>
  <w:num w:numId="25">
    <w:abstractNumId w:val="27"/>
  </w:num>
  <w:num w:numId="26">
    <w:abstractNumId w:val="18"/>
  </w:num>
  <w:num w:numId="27">
    <w:abstractNumId w:val="34"/>
  </w:num>
  <w:num w:numId="28">
    <w:abstractNumId w:val="23"/>
  </w:num>
  <w:num w:numId="29">
    <w:abstractNumId w:val="17"/>
  </w:num>
  <w:num w:numId="30">
    <w:abstractNumId w:val="11"/>
  </w:num>
  <w:num w:numId="31">
    <w:abstractNumId w:val="3"/>
  </w:num>
  <w:num w:numId="32">
    <w:abstractNumId w:val="25"/>
  </w:num>
  <w:num w:numId="33">
    <w:abstractNumId w:val="4"/>
  </w:num>
  <w:num w:numId="34">
    <w:abstractNumId w:val="26"/>
  </w:num>
  <w:num w:numId="35">
    <w:abstractNumId w:val="15"/>
  </w:num>
  <w:num w:numId="3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29288B"/>
    <w:rsid w:val="000070F2"/>
    <w:rsid w:val="000867FE"/>
    <w:rsid w:val="000C4EC0"/>
    <w:rsid w:val="001138FF"/>
    <w:rsid w:val="00155E1C"/>
    <w:rsid w:val="00160F17"/>
    <w:rsid w:val="0023314B"/>
    <w:rsid w:val="0027314F"/>
    <w:rsid w:val="0029288B"/>
    <w:rsid w:val="00293FA7"/>
    <w:rsid w:val="002F1293"/>
    <w:rsid w:val="0035257C"/>
    <w:rsid w:val="00371312"/>
    <w:rsid w:val="003E65CC"/>
    <w:rsid w:val="00430AC7"/>
    <w:rsid w:val="00492325"/>
    <w:rsid w:val="0049435D"/>
    <w:rsid w:val="004A24C4"/>
    <w:rsid w:val="004D3C76"/>
    <w:rsid w:val="00550595"/>
    <w:rsid w:val="00624094"/>
    <w:rsid w:val="00657A54"/>
    <w:rsid w:val="006663F2"/>
    <w:rsid w:val="006E24EF"/>
    <w:rsid w:val="00713BA9"/>
    <w:rsid w:val="00722C9A"/>
    <w:rsid w:val="00757C2D"/>
    <w:rsid w:val="00787648"/>
    <w:rsid w:val="007E6CAE"/>
    <w:rsid w:val="009070CF"/>
    <w:rsid w:val="00A361F3"/>
    <w:rsid w:val="00A63E5A"/>
    <w:rsid w:val="00AB676A"/>
    <w:rsid w:val="00AF26E3"/>
    <w:rsid w:val="00B15F34"/>
    <w:rsid w:val="00B37EFB"/>
    <w:rsid w:val="00C05824"/>
    <w:rsid w:val="00C32D35"/>
    <w:rsid w:val="00C33903"/>
    <w:rsid w:val="00CD22BD"/>
    <w:rsid w:val="00CF30B4"/>
    <w:rsid w:val="00D13F94"/>
    <w:rsid w:val="00DE1E29"/>
    <w:rsid w:val="00E610A7"/>
    <w:rsid w:val="00F04D47"/>
    <w:rsid w:val="00F16059"/>
    <w:rsid w:val="00F73348"/>
    <w:rsid w:val="00F91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6E3"/>
  </w:style>
  <w:style w:type="paragraph" w:styleId="1">
    <w:name w:val="heading 1"/>
    <w:basedOn w:val="a"/>
    <w:next w:val="a"/>
    <w:link w:val="10"/>
    <w:uiPriority w:val="9"/>
    <w:qFormat/>
    <w:rsid w:val="002928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37E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37E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8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29288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60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094"/>
  </w:style>
  <w:style w:type="character" w:styleId="a5">
    <w:name w:val="Strong"/>
    <w:uiPriority w:val="22"/>
    <w:qFormat/>
    <w:rsid w:val="00624094"/>
    <w:rPr>
      <w:b/>
      <w:bCs/>
    </w:rPr>
  </w:style>
  <w:style w:type="character" w:styleId="a6">
    <w:name w:val="Emphasis"/>
    <w:basedOn w:val="a0"/>
    <w:uiPriority w:val="20"/>
    <w:qFormat/>
    <w:rsid w:val="00B37EFB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B37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37E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TOC Heading"/>
    <w:basedOn w:val="1"/>
    <w:next w:val="a"/>
    <w:uiPriority w:val="39"/>
    <w:semiHidden/>
    <w:unhideWhenUsed/>
    <w:qFormat/>
    <w:rsid w:val="00CD22BD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CD22BD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D22BD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CD22BD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D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22BD"/>
    <w:rPr>
      <w:rFonts w:ascii="Tahoma" w:hAnsi="Tahoma" w:cs="Tahoma"/>
      <w:sz w:val="16"/>
      <w:szCs w:val="16"/>
    </w:rPr>
  </w:style>
  <w:style w:type="paragraph" w:customStyle="1" w:styleId="tool-text">
    <w:name w:val="tool-text"/>
    <w:basedOn w:val="a"/>
    <w:rsid w:val="00C32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2F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F1293"/>
  </w:style>
  <w:style w:type="paragraph" w:styleId="ad">
    <w:name w:val="footer"/>
    <w:basedOn w:val="a"/>
    <w:link w:val="ae"/>
    <w:uiPriority w:val="99"/>
    <w:unhideWhenUsed/>
    <w:rsid w:val="002F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F1293"/>
  </w:style>
  <w:style w:type="paragraph" w:customStyle="1" w:styleId="text">
    <w:name w:val="text"/>
    <w:basedOn w:val="a"/>
    <w:rsid w:val="00155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D13F94"/>
    <w:pPr>
      <w:spacing w:before="50" w:after="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D13F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999467">
                  <w:marLeft w:val="-225"/>
                  <w:marRight w:val="-225"/>
                  <w:marTop w:val="0"/>
                  <w:marBottom w:val="3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912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32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221430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040055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51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7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11111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329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64256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16964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16639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15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57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587514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647668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981799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50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0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0826234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639368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328813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59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61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925754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733717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234816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32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1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842299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0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67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824449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914260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886262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42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3872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97764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643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347542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76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421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949475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475734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441600">
                          <w:marLeft w:val="0"/>
                          <w:marRight w:val="-291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31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79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701083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59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724465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2902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91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21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895618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32475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54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19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833417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857659">
                          <w:marLeft w:val="-51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59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542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9E513B-96A0-4B1F-9A63-E5622F425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2</cp:revision>
  <dcterms:created xsi:type="dcterms:W3CDTF">2020-05-12T05:22:00Z</dcterms:created>
  <dcterms:modified xsi:type="dcterms:W3CDTF">2020-05-12T05:22:00Z</dcterms:modified>
</cp:coreProperties>
</file>